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2154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Кафе, можно выкупить помещение у КУГИ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 </w:t>
      </w:r>
      <w:r>
        <w:rPr>
          <w:rFonts w:ascii="Times New Roman" w:hAnsi="Times New Roman" w:cs="Times New Roman"/>
          <w:sz w:val="32"/>
          <w:szCs w:val="32"/>
        </w:rPr>
        <w:t>1</w:t>
      </w:r>
      <w:r w:rsidR="00F00DCC">
        <w:rPr>
          <w:rFonts w:ascii="Times New Roman" w:hAnsi="Times New Roman" w:cs="Times New Roman"/>
          <w:sz w:val="32"/>
          <w:szCs w:val="32"/>
        </w:rPr>
        <w:t>00 000руб.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 xml:space="preserve">3 </w:t>
      </w:r>
      <w:r w:rsidR="00B21547">
        <w:rPr>
          <w:rFonts w:ascii="Times New Roman" w:hAnsi="Times New Roman" w:cs="Times New Roman"/>
          <w:sz w:val="32"/>
          <w:szCs w:val="32"/>
        </w:rPr>
        <w:t>745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B21547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F00DCC" w:rsidRPr="00F00DCC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E0065F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215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21547">
        <w:rPr>
          <w:rFonts w:ascii="Times New Roman" w:eastAsia="Times New Roman" w:hAnsi="Times New Roman" w:cs="Times New Roman"/>
          <w:bCs/>
          <w:color w:val="000000"/>
          <w:lang w:eastAsia="ru-RU"/>
        </w:rPr>
        <w:t>50</w:t>
      </w:r>
      <w:r w:rsidR="00BA4F4A" w:rsidRPr="00BA4F4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215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2154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B21547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34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F91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2154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00D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B2154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BA4F4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C6D67" w:rsidRPr="00F00DC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2154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B215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F91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B21547">
              <w:rPr>
                <w:rFonts w:ascii="Times New Roman" w:eastAsia="Times New Roman" w:hAnsi="Times New Roman" w:cs="Times New Roman"/>
                <w:lang w:eastAsia="ru-RU"/>
              </w:rPr>
              <w:t>Москавская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B21547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Маркетинговые акции.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21547" w:rsidRPr="00B21547" w:rsidRDefault="00B21547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B21547">
        <w:rPr>
          <w:color w:val="000000"/>
          <w:sz w:val="22"/>
          <w:szCs w:val="22"/>
          <w:shd w:val="clear" w:color="auto" w:fill="F8FAFB"/>
        </w:rPr>
        <w:t>Продается кафе 174 кв.м. с устойчивым оборотом, со всем оборудованием и товарным остатком на день продажи. Кафе имеет большое разнообразное меню, возможность парковки а/м, укомплектовано персоналом, стабильную клиентуру, 2 зала (обычный и банкетный), алкогольную лицензию, систему поставщиков. В среднем в неделю проходит 2 банкета. Кроме того наработана база клиентов которые ЕЖЕДНЕВНО заказывают доставку блюд на сумму 10 т.р. и более. Арендная плата очень разумная. Помещение выкупное, то есть вы можете подать в КУГИ на выкуп, и платить в течении нескольких лет выкуп вместо аренды без процентов. При этом цена фиксируется на момент подачи на выкуп. После выкупа помещение в центре города переходит в Вашу собственность. Финансовые показатели: Аренда + КУ + свет + вывоз мусора + охрана = 130 000 ФОТ (5 сотрудников + 1 курер) = 150 000 Закуп продуктов и алкоголя = 200</w:t>
      </w:r>
      <w:r>
        <w:rPr>
          <w:color w:val="000000"/>
          <w:sz w:val="22"/>
          <w:szCs w:val="22"/>
          <w:shd w:val="clear" w:color="auto" w:fill="F8FAFB"/>
        </w:rPr>
        <w:t> </w:t>
      </w:r>
      <w:r w:rsidRPr="00B21547">
        <w:rPr>
          <w:color w:val="000000"/>
          <w:sz w:val="22"/>
          <w:szCs w:val="22"/>
          <w:shd w:val="clear" w:color="auto" w:fill="F8FAFB"/>
        </w:rPr>
        <w:t>000</w:t>
      </w:r>
      <w:r>
        <w:rPr>
          <w:color w:val="000000"/>
          <w:sz w:val="22"/>
          <w:szCs w:val="22"/>
          <w:shd w:val="clear" w:color="auto" w:fill="F8FAFB"/>
        </w:rPr>
        <w:t>.</w:t>
      </w:r>
      <w:r w:rsidRPr="00B21547">
        <w:rPr>
          <w:color w:val="000000"/>
          <w:sz w:val="22"/>
          <w:szCs w:val="22"/>
          <w:shd w:val="clear" w:color="auto" w:fill="F8FAFB"/>
        </w:rPr>
        <w:t xml:space="preserve"> Прочие расходы = 20 000 Чистая прибыль = 100 000 Оборот = 600 000.</w:t>
      </w:r>
    </w:p>
    <w:p w:rsidR="00AF045E" w:rsidRPr="00B250DA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B21547" w:rsidRPr="00B21547">
        <w:rPr>
          <w:color w:val="000000"/>
          <w:sz w:val="22"/>
          <w:szCs w:val="22"/>
          <w:shd w:val="clear" w:color="auto" w:fill="F8FAFB"/>
        </w:rPr>
        <w:t>мебель, оборудование.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B21547" w:rsidRPr="00B21547">
        <w:rPr>
          <w:color w:val="000000"/>
          <w:sz w:val="22"/>
          <w:szCs w:val="22"/>
          <w:shd w:val="clear" w:color="auto" w:fill="F8FAFB"/>
        </w:rPr>
        <w:t>клиентская база на доставку еды, обычная клиентская база, сайт.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B21547">
        <w:rPr>
          <w:color w:val="000000"/>
          <w:sz w:val="22"/>
          <w:szCs w:val="22"/>
          <w:shd w:val="clear" w:color="auto" w:fill="F8FAFB"/>
        </w:rPr>
        <w:t>данный бизнес является непрофильным активом.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B21547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ВОЗМОЖНОСТЬ ВЫКУПИТЬ ПОМЕЩЕНИЕ У КУГИ В ОБСТВЕННСТЬ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52" w:rsidRDefault="004E2652" w:rsidP="006D5DC2">
      <w:pPr>
        <w:spacing w:after="0" w:line="240" w:lineRule="auto"/>
      </w:pPr>
      <w:r>
        <w:separator/>
      </w:r>
    </w:p>
  </w:endnote>
  <w:endnote w:type="continuationSeparator" w:id="0">
    <w:p w:rsidR="004E2652" w:rsidRDefault="004E265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52" w:rsidRDefault="004E2652" w:rsidP="006D5DC2">
      <w:pPr>
        <w:spacing w:after="0" w:line="240" w:lineRule="auto"/>
      </w:pPr>
      <w:r>
        <w:separator/>
      </w:r>
    </w:p>
  </w:footnote>
  <w:footnote w:type="continuationSeparator" w:id="0">
    <w:p w:rsidR="004E2652" w:rsidRDefault="004E265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2014-10-05T18:41:00Z</dcterms:created>
  <dcterms:modified xsi:type="dcterms:W3CDTF">2014-10-05T18:59:00Z</dcterms:modified>
</cp:coreProperties>
</file>