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710C38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710C38">
        <w:rPr>
          <w:rFonts w:ascii="Times New Roman" w:hAnsi="Times New Roman" w:cs="Times New Roman"/>
          <w:sz w:val="32"/>
          <w:szCs w:val="32"/>
        </w:rPr>
        <w:t>Трехэтажный хостел в центре города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710C38">
        <w:rPr>
          <w:rFonts w:ascii="Times New Roman" w:hAnsi="Times New Roman" w:cs="Times New Roman"/>
          <w:sz w:val="32"/>
          <w:szCs w:val="32"/>
        </w:rPr>
        <w:t>257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10C38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Стоимость</w:t>
      </w:r>
      <w:r w:rsidR="00710C38">
        <w:rPr>
          <w:rFonts w:ascii="Times New Roman" w:hAnsi="Times New Roman" w:cs="Times New Roman"/>
          <w:sz w:val="32"/>
          <w:szCs w:val="32"/>
        </w:rPr>
        <w:t xml:space="preserve"> </w:t>
      </w:r>
      <w:r w:rsidR="00710C38" w:rsidRPr="00710C38">
        <w:rPr>
          <w:rFonts w:ascii="Times New Roman" w:hAnsi="Times New Roman" w:cs="Times New Roman"/>
          <w:sz w:val="32"/>
          <w:szCs w:val="32"/>
        </w:rPr>
        <w:t>3</w:t>
      </w:r>
      <w:r w:rsidR="00710C38">
        <w:rPr>
          <w:rFonts w:ascii="Times New Roman" w:hAnsi="Times New Roman" w:cs="Times New Roman"/>
          <w:sz w:val="32"/>
          <w:szCs w:val="32"/>
        </w:rPr>
        <w:t xml:space="preserve"> </w:t>
      </w:r>
      <w:r w:rsidR="00710C38" w:rsidRPr="00710C38">
        <w:rPr>
          <w:rFonts w:ascii="Times New Roman" w:hAnsi="Times New Roman" w:cs="Times New Roman"/>
          <w:sz w:val="32"/>
          <w:szCs w:val="32"/>
        </w:rPr>
        <w:t>800</w:t>
      </w:r>
      <w:r w:rsidR="00710C38">
        <w:rPr>
          <w:rFonts w:ascii="Times New Roman" w:hAnsi="Times New Roman" w:cs="Times New Roman"/>
          <w:sz w:val="32"/>
          <w:szCs w:val="32"/>
        </w:rPr>
        <w:t xml:space="preserve"> </w:t>
      </w:r>
      <w:r w:rsidR="00710C38" w:rsidRPr="00710C38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710C38" w:rsidRPr="00710C38">
        <w:rPr>
          <w:rFonts w:ascii="Times New Roman" w:eastAsia="Times New Roman" w:hAnsi="Times New Roman" w:cs="Times New Roman"/>
          <w:bCs/>
          <w:color w:val="000000"/>
          <w:lang w:eastAsia="ru-RU"/>
        </w:rPr>
        <w:t>257</w:t>
      </w:r>
      <w:r w:rsidR="00710C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710C38" w:rsidRPr="00710C38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710C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710C38" w:rsidRPr="00710C3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470</w:t>
      </w:r>
      <w:r w:rsidR="00710C3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710C38" w:rsidRPr="00710C3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710C3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710C38" w:rsidRPr="00710C38">
        <w:rPr>
          <w:rFonts w:ascii="Times New Roman" w:eastAsia="Times New Roman" w:hAnsi="Times New Roman" w:cs="Times New Roman"/>
          <w:bCs/>
          <w:color w:val="000000"/>
          <w:lang w:eastAsia="ru-RU"/>
        </w:rPr>
        <w:t>213</w:t>
      </w:r>
      <w:r w:rsidR="00710C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710C38" w:rsidRPr="00710C38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710C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710C38" w:rsidRPr="00710C3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15</w:t>
      </w:r>
      <w:r w:rsidR="00710C3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10C38" w:rsidRPr="00710C38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10C38" w:rsidRPr="00710C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10C3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10C38" w:rsidRPr="00710C38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  <w:r w:rsidR="00710C38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710C38" w:rsidRPr="00710C38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5</w:t>
            </w:r>
            <w:r w:rsidR="00710C38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0C3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10C38">
              <w:t xml:space="preserve"> </w:t>
            </w:r>
            <w:r w:rsidR="00710C38" w:rsidRPr="00710C38">
              <w:rPr>
                <w:rFonts w:ascii="Times New Roman" w:eastAsia="Times New Roman" w:hAnsi="Times New Roman" w:cs="Times New Roman"/>
                <w:lang w:eastAsia="ru-RU"/>
              </w:rPr>
              <w:t>м. Садовая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D5EB4" w:rsidRPr="009D5EB4" w:rsidRDefault="00710C38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710C38">
        <w:rPr>
          <w:sz w:val="22"/>
          <w:szCs w:val="22"/>
          <w:shd w:val="clear" w:color="auto" w:fill="FFFFFF" w:themeFill="background1"/>
        </w:rPr>
        <w:t>Продается хостел в 5 минутах ходьбы от ст. м. Садовая. Входит в небольшую сеть из еще одного хостела и мини-отеля. Расположен в отдельностоящем трехэтажном здании, огражденная забором территория, рядом есть дворик. Общая вместимость хостела 50 мест. На каждом этаже есть санузел и душевая. С собственником помещения заключен долгосрочный договор аренды сроком на 5 лет, зарегистрированный в ФРС. Для продвижения хостела было заключено в общей сложности около 40 договоров с бронирующими сайтами, контрагентами и т.д. Все финансовые показатели подтверждаются. Есть полная база гостей, когда-либо бывавших в хостеле, со всеми паспортными и контактными данными. Собственник готов полностью обучить данному бизнесу нового владельца.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710C38" w:rsidRPr="00710C38">
        <w:rPr>
          <w:sz w:val="22"/>
          <w:szCs w:val="22"/>
          <w:shd w:val="clear" w:color="auto" w:fill="FFFFFF" w:themeFill="background1"/>
        </w:rPr>
        <w:t>оборудование, мебель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710C38" w:rsidRPr="00710C38">
        <w:rPr>
          <w:sz w:val="22"/>
          <w:szCs w:val="22"/>
          <w:shd w:val="clear" w:color="auto" w:fill="FFFFFF" w:themeFill="background1"/>
        </w:rPr>
        <w:t>долгосрочный договор аренды, контракты с прачечной, сайтами бронирования и прочими контрагентами, место расположения, группа ВК, телефонный номер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710C38" w:rsidRPr="00710C38">
        <w:rPr>
          <w:sz w:val="22"/>
          <w:szCs w:val="22"/>
          <w:shd w:val="clear" w:color="auto" w:fill="FFFFFF" w:themeFill="background1"/>
        </w:rPr>
        <w:t>Бизнес создавался для продажи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710C38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ОТДЕЛЬНОЕ ЗДАНИЕ !!!</w:t>
      </w:r>
      <w:r w:rsidRPr="00710C38">
        <w:rPr>
          <w:b/>
          <w:color w:val="00B0F0"/>
          <w:sz w:val="22"/>
          <w:szCs w:val="22"/>
        </w:rPr>
        <w:t xml:space="preserve"> ДОЛГОСРОЧНАЯ АРЕНДА</w:t>
      </w:r>
      <w:r>
        <w:rPr>
          <w:b/>
          <w:color w:val="00B0F0"/>
          <w:sz w:val="22"/>
          <w:szCs w:val="22"/>
        </w:rPr>
        <w:t xml:space="preserve"> !!!</w:t>
      </w:r>
      <w:r w:rsidRPr="00710C38">
        <w:rPr>
          <w:b/>
          <w:color w:val="00B0F0"/>
          <w:sz w:val="22"/>
          <w:szCs w:val="22"/>
        </w:rPr>
        <w:t xml:space="preserve"> ВЫСОКАЯ ПРИБЫЛЬ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CBF" w:rsidRDefault="00944CBF" w:rsidP="006D5DC2">
      <w:pPr>
        <w:spacing w:after="0" w:line="240" w:lineRule="auto"/>
      </w:pPr>
      <w:r>
        <w:separator/>
      </w:r>
    </w:p>
  </w:endnote>
  <w:endnote w:type="continuationSeparator" w:id="1">
    <w:p w:rsidR="00944CBF" w:rsidRDefault="00944CBF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CBF" w:rsidRDefault="00944CBF" w:rsidP="006D5DC2">
      <w:pPr>
        <w:spacing w:after="0" w:line="240" w:lineRule="auto"/>
      </w:pPr>
      <w:r>
        <w:separator/>
      </w:r>
    </w:p>
  </w:footnote>
  <w:footnote w:type="continuationSeparator" w:id="1">
    <w:p w:rsidR="00944CBF" w:rsidRDefault="00944CBF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10C38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44CBF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72B2F"/>
    <w:rsid w:val="00A74B21"/>
    <w:rsid w:val="00A9794C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9</cp:revision>
  <dcterms:created xsi:type="dcterms:W3CDTF">2014-10-21T18:32:00Z</dcterms:created>
  <dcterms:modified xsi:type="dcterms:W3CDTF">2014-11-20T10:43:00Z</dcterms:modified>
</cp:coreProperties>
</file>